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before="180" w:lineRule="auto"/>
        <w:jc w:val="center"/>
        <w:rPr>
          <w:b w:val="1"/>
        </w:rPr>
      </w:pPr>
      <w:r w:rsidDel="00000000" w:rsidR="00000000" w:rsidRPr="00000000">
        <w:rPr>
          <w:b w:val="1"/>
          <w:rtl w:val="0"/>
        </w:rPr>
        <w:t xml:space="preserve">Anexo de Contrato</w:t>
      </w:r>
    </w:p>
    <w:p w:rsidR="00000000" w:rsidDel="00000000" w:rsidP="00000000" w:rsidRDefault="00000000" w:rsidRPr="00000000" w14:paraId="00000002">
      <w:pPr>
        <w:spacing w:after="180" w:before="180" w:lineRule="auto"/>
        <w:rPr/>
      </w:pPr>
      <w:r w:rsidDel="00000000" w:rsidR="00000000" w:rsidRPr="00000000">
        <w:rPr>
          <w:rtl w:val="0"/>
        </w:rPr>
        <w:t xml:space="preserve">En Santiago de Chile, a </w:t>
      </w:r>
      <w:r w:rsidDel="00000000" w:rsidR="00000000" w:rsidRPr="00000000">
        <w:rPr>
          <w:b w:val="1"/>
          <w:rtl w:val="0"/>
        </w:rPr>
        <w:t xml:space="preserve">26 de Agosto de 2024</w:t>
      </w:r>
      <w:r w:rsidDel="00000000" w:rsidR="00000000" w:rsidRPr="00000000">
        <w:rPr>
          <w:rtl w:val="0"/>
        </w:rPr>
        <w:t xml:space="preserve"> entre: (A) </w:t>
      </w:r>
      <w:r w:rsidDel="00000000" w:rsidR="00000000" w:rsidRPr="00000000">
        <w:rPr>
          <w:b w:val="1"/>
          <w:rtl w:val="0"/>
        </w:rPr>
        <w:t xml:space="preserve">Talana Capacitación</w:t>
      </w:r>
      <w:r w:rsidDel="00000000" w:rsidR="00000000" w:rsidRPr="00000000">
        <w:rPr>
          <w:rtl w:val="0"/>
        </w:rPr>
        <w:t xml:space="preserve">, RUT Nº </w:t>
      </w:r>
      <w:r w:rsidDel="00000000" w:rsidR="00000000" w:rsidRPr="00000000">
        <w:rPr>
          <w:b w:val="1"/>
          <w:rtl w:val="0"/>
        </w:rPr>
        <w:t xml:space="preserve">89.900.450-5</w:t>
      </w:r>
      <w:r w:rsidDel="00000000" w:rsidR="00000000" w:rsidRPr="00000000">
        <w:rPr>
          <w:rtl w:val="0"/>
        </w:rPr>
        <w:t xml:space="preserve">, representada por </w:t>
      </w:r>
      <w:r w:rsidDel="00000000" w:rsidR="00000000" w:rsidRPr="00000000">
        <w:rPr>
          <w:b w:val="1"/>
          <w:rtl w:val="0"/>
        </w:rPr>
        <w:t xml:space="preserve">Javiera Francisca Muñoz</w:t>
      </w:r>
      <w:r w:rsidDel="00000000" w:rsidR="00000000" w:rsidRPr="00000000">
        <w:rPr>
          <w:rtl w:val="0"/>
        </w:rPr>
        <w:t xml:space="preserve">, cédula de identidad Nº </w:t>
      </w:r>
      <w:r w:rsidDel="00000000" w:rsidR="00000000" w:rsidRPr="00000000">
        <w:rPr>
          <w:b w:val="1"/>
          <w:rtl w:val="0"/>
        </w:rPr>
        <w:t xml:space="preserve">18.733.007-6</w:t>
      </w:r>
      <w:r w:rsidDel="00000000" w:rsidR="00000000" w:rsidRPr="00000000">
        <w:rPr>
          <w:rtl w:val="0"/>
        </w:rPr>
        <w:t xml:space="preserve">, ambos domiciliados, para estos efectos, en </w:t>
      </w:r>
      <w:r w:rsidDel="00000000" w:rsidR="00000000" w:rsidRPr="00000000">
        <w:rPr>
          <w:b w:val="1"/>
          <w:rtl w:val="0"/>
        </w:rPr>
        <w:t xml:space="preserve">Santa Marta de Huechuraba 7300 , Local 21 y 22.</w:t>
      </w:r>
      <w:r w:rsidDel="00000000" w:rsidR="00000000" w:rsidRPr="00000000">
        <w:rPr>
          <w:rtl w:val="0"/>
        </w:rPr>
        <w:t xml:space="preserve"> (en adelante indistintamente el “Empleador”); y, (B) don(ña) </w:t>
      </w:r>
      <w:r w:rsidDel="00000000" w:rsidR="00000000" w:rsidRPr="00000000">
        <w:rPr>
          <w:b w:val="1"/>
          <w:rtl w:val="0"/>
        </w:rPr>
        <w:t xml:space="preserve">Maria Paz Chacon Muñoz</w:t>
      </w:r>
      <w:r w:rsidDel="00000000" w:rsidR="00000000" w:rsidRPr="00000000">
        <w:rPr>
          <w:rtl w:val="0"/>
        </w:rPr>
        <w:t xml:space="preserve">, de nacionalidad </w:t>
      </w:r>
      <w:r w:rsidDel="00000000" w:rsidR="00000000" w:rsidRPr="00000000">
        <w:rPr>
          <w:b w:val="1"/>
          <w:rtl w:val="0"/>
        </w:rPr>
        <w:t xml:space="preserve">Chile</w:t>
      </w:r>
      <w:r w:rsidDel="00000000" w:rsidR="00000000" w:rsidRPr="00000000">
        <w:rPr>
          <w:rtl w:val="0"/>
        </w:rPr>
        <w:t xml:space="preserve">, Cédula Nacional de Identidad N°</w:t>
      </w:r>
      <w:r w:rsidDel="00000000" w:rsidR="00000000" w:rsidRPr="00000000">
        <w:rPr>
          <w:b w:val="1"/>
          <w:rtl w:val="0"/>
        </w:rPr>
        <w:t xml:space="preserve">23.599.994-3</w:t>
      </w:r>
      <w:r w:rsidDel="00000000" w:rsidR="00000000" w:rsidRPr="00000000">
        <w:rPr>
          <w:rtl w:val="0"/>
        </w:rPr>
        <w:t xml:space="preserve">, nacido el día </w:t>
      </w:r>
      <w:r w:rsidDel="00000000" w:rsidR="00000000" w:rsidRPr="00000000">
        <w:rPr>
          <w:b w:val="1"/>
          <w:rtl w:val="0"/>
        </w:rPr>
        <w:t xml:space="preserve">11 de Octubre de 1980</w:t>
      </w:r>
      <w:r w:rsidDel="00000000" w:rsidR="00000000" w:rsidRPr="00000000">
        <w:rPr>
          <w:rtl w:val="0"/>
        </w:rPr>
        <w:t xml:space="preserve">, domiciliado en </w:t>
      </w:r>
      <w:r w:rsidDel="00000000" w:rsidR="00000000" w:rsidRPr="00000000">
        <w:rPr>
          <w:b w:val="1"/>
          <w:rtl w:val="0"/>
        </w:rPr>
        <w:t xml:space="preserve">Av. Pedro Fontova Nº 3456 dpto 81-B, Huechuraba, Santiago</w:t>
      </w:r>
      <w:r w:rsidDel="00000000" w:rsidR="00000000" w:rsidRPr="00000000">
        <w:rPr>
          <w:rtl w:val="0"/>
        </w:rPr>
        <w:t xml:space="preserve"> (en adelante indistintamente el “Trabajador ”, y en conjunto con la Empleador, las “Partes”), se ha celebrado el siguiente Anexo al Contrato de Trabajo existente entre ellas (el “Anexo” y el “Contrato”, respectivamente):</w:t>
      </w:r>
    </w:p>
    <w:p w:rsidR="00000000" w:rsidDel="00000000" w:rsidP="00000000" w:rsidRDefault="00000000" w:rsidRPr="00000000" w14:paraId="00000003">
      <w:pPr>
        <w:spacing w:after="180" w:before="180" w:lineRule="auto"/>
        <w:jc w:val="both"/>
        <w:rPr/>
      </w:pPr>
      <w:r w:rsidDel="00000000" w:rsidR="00000000" w:rsidRPr="00000000">
        <w:rPr>
          <w:rtl w:val="0"/>
        </w:rPr>
      </w:r>
    </w:p>
    <w:p w:rsidR="00000000" w:rsidDel="00000000" w:rsidP="00000000" w:rsidRDefault="00000000" w:rsidRPr="00000000" w14:paraId="00000004">
      <w:pPr>
        <w:spacing w:after="180" w:before="180" w:lineRule="auto"/>
        <w:jc w:val="both"/>
        <w:rPr/>
      </w:pPr>
      <w:r w:rsidDel="00000000" w:rsidR="00000000" w:rsidRPr="00000000">
        <w:rPr>
          <w:b w:val="1"/>
          <w:rtl w:val="0"/>
        </w:rPr>
        <w:t xml:space="preserve">PRIMERO</w:t>
      </w:r>
      <w:r w:rsidDel="00000000" w:rsidR="00000000" w:rsidRPr="00000000">
        <w:rPr>
          <w:rtl w:val="0"/>
        </w:rPr>
        <w:t xml:space="preserve">: Documentación Electrónica: A contar de la presente fecha, el Trabajador consiente expresamente que toda la documentación que emane de su relación laboral, sean confeccionados, procesados, firmados y remitidos de manera electrónica. Para los efectos indicados, el Trabajador viene en señalar como correo electrónico personal al que deben ser remitidos los documentos que deriven de su relación laboral, el siguiente </w:t>
      </w:r>
      <w:hyperlink r:id="rId7">
        <w:r w:rsidDel="00000000" w:rsidR="00000000" w:rsidRPr="00000000">
          <w:rPr>
            <w:color w:val="4f81bd"/>
            <w:rtl w:val="0"/>
          </w:rPr>
          <w:t xml:space="preserve">cbravo@talana.com</w:t>
        </w:r>
      </w:hyperlink>
      <w:r w:rsidDel="00000000" w:rsidR="00000000" w:rsidRPr="00000000">
        <w:rPr>
          <w:rtl w:val="0"/>
        </w:rPr>
      </w:r>
    </w:p>
    <w:p w:rsidR="00000000" w:rsidDel="00000000" w:rsidP="00000000" w:rsidRDefault="00000000" w:rsidRPr="00000000" w14:paraId="00000005">
      <w:pPr>
        <w:spacing w:after="180" w:before="180" w:lineRule="auto"/>
        <w:jc w:val="both"/>
        <w:rPr/>
      </w:pPr>
      <w:r w:rsidDel="00000000" w:rsidR="00000000" w:rsidRPr="00000000">
        <w:rPr>
          <w:rtl w:val="0"/>
        </w:rPr>
      </w:r>
    </w:p>
    <w:p w:rsidR="00000000" w:rsidDel="00000000" w:rsidP="00000000" w:rsidRDefault="00000000" w:rsidRPr="00000000" w14:paraId="00000006">
      <w:pPr>
        <w:spacing w:after="180" w:before="180" w:lineRule="auto"/>
        <w:jc w:val="both"/>
        <w:rPr/>
      </w:pPr>
      <w:r w:rsidDel="00000000" w:rsidR="00000000" w:rsidRPr="00000000">
        <w:rPr>
          <w:b w:val="1"/>
          <w:rtl w:val="0"/>
        </w:rPr>
        <w:t xml:space="preserve">SEGUNDO</w:t>
      </w:r>
      <w:r w:rsidDel="00000000" w:rsidR="00000000" w:rsidRPr="00000000">
        <w:rPr>
          <w:rtl w:val="0"/>
        </w:rPr>
        <w:t xml:space="preserve">: En todo lo no modificado por este instrumento, permanecen plenamente vigentes las cláusulas del Contrato.</w:t>
      </w:r>
    </w:p>
    <w:p w:rsidR="00000000" w:rsidDel="00000000" w:rsidP="00000000" w:rsidRDefault="00000000" w:rsidRPr="00000000" w14:paraId="00000007">
      <w:pPr>
        <w:spacing w:after="180" w:before="180" w:lineRule="auto"/>
        <w:jc w:val="both"/>
        <w:rPr/>
      </w:pPr>
      <w:r w:rsidDel="00000000" w:rsidR="00000000" w:rsidRPr="00000000">
        <w:rPr>
          <w:rtl w:val="0"/>
        </w:rPr>
      </w:r>
    </w:p>
    <w:p w:rsidR="00000000" w:rsidDel="00000000" w:rsidP="00000000" w:rsidRDefault="00000000" w:rsidRPr="00000000" w14:paraId="00000008">
      <w:pPr>
        <w:spacing w:after="180" w:before="180" w:lineRule="auto"/>
        <w:jc w:val="both"/>
        <w:rPr/>
      </w:pPr>
      <w:r w:rsidDel="00000000" w:rsidR="00000000" w:rsidRPr="00000000">
        <w:rPr>
          <w:b w:val="1"/>
          <w:rtl w:val="0"/>
        </w:rPr>
        <w:t xml:space="preserve">TERCERO</w:t>
      </w:r>
      <w:r w:rsidDel="00000000" w:rsidR="00000000" w:rsidRPr="00000000">
        <w:rPr>
          <w:rtl w:val="0"/>
        </w:rPr>
        <w:t xml:space="preserve">: Para constancia y en señal de plena aceptación de lo acordado en este anexo de contrato, las partes lo suscriben en dos ejemplares de idéntico tenor, quedando un ejemplar de este documento en poder de cada parte. </w:t>
      </w:r>
    </w:p>
    <w:p w:rsidR="00000000" w:rsidDel="00000000" w:rsidP="00000000" w:rsidRDefault="00000000" w:rsidRPr="00000000" w14:paraId="00000009">
      <w:pPr>
        <w:spacing w:after="180" w:before="180" w:lineRule="auto"/>
        <w:jc w:val="both"/>
        <w:rPr/>
      </w:pPr>
      <w:r w:rsidDel="00000000" w:rsidR="00000000" w:rsidRPr="00000000">
        <w:rPr>
          <w:rtl w:val="0"/>
        </w:rPr>
      </w:r>
    </w:p>
    <w:p w:rsidR="00000000" w:rsidDel="00000000" w:rsidP="00000000" w:rsidRDefault="00000000" w:rsidRPr="00000000" w14:paraId="0000000A">
      <w:pPr>
        <w:spacing w:after="180" w:before="180" w:lineRule="auto"/>
        <w:jc w:val="both"/>
        <w:rPr/>
      </w:pPr>
      <w:r w:rsidDel="00000000" w:rsidR="00000000" w:rsidRPr="00000000">
        <w:rPr>
          <w:rtl w:val="0"/>
        </w:rPr>
      </w:r>
    </w:p>
    <w:p w:rsidR="00000000" w:rsidDel="00000000" w:rsidP="00000000" w:rsidRDefault="00000000" w:rsidRPr="00000000" w14:paraId="0000000B">
      <w:pPr>
        <w:spacing w:after="180" w:before="180" w:lineRule="auto"/>
        <w:rPr/>
      </w:pPr>
      <w:r w:rsidDel="00000000" w:rsidR="00000000" w:rsidRPr="00000000">
        <w:rPr>
          <w:rtl w:val="0"/>
        </w:rPr>
        <w:t xml:space="preserve">  </w:t>
      </w:r>
    </w:p>
    <w:tbl>
      <w:tblPr>
        <w:tblStyle w:val="Table1"/>
        <w:tblW w:w="8755.0" w:type="dxa"/>
        <w:jc w:val="left"/>
        <w:tblLayout w:type="fixed"/>
        <w:tblLook w:val="0000"/>
      </w:tblPr>
      <w:tblGrid>
        <w:gridCol w:w="4644"/>
        <w:gridCol w:w="4111"/>
        <w:tblGridChange w:id="0">
          <w:tblGrid>
            <w:gridCol w:w="4644"/>
            <w:gridCol w:w="4111"/>
          </w:tblGrid>
        </w:tblGridChange>
      </w:tblGrid>
      <w:tr>
        <w:trPr>
          <w:cantSplit w:val="0"/>
          <w:tblHeader w:val="0"/>
        </w:trPr>
        <w:tc>
          <w:tcPr/>
          <w:p w:rsidR="00000000" w:rsidDel="00000000" w:rsidP="00000000" w:rsidRDefault="00000000" w:rsidRPr="00000000" w14:paraId="0000000C">
            <w:pPr>
              <w:spacing w:after="36" w:before="36" w:lineRule="auto"/>
              <w:jc w:val="center"/>
              <w:rPr/>
            </w:pPr>
            <w:r w:rsidDel="00000000" w:rsidR="00000000" w:rsidRPr="00000000">
              <w:rPr>
                <w:b w:val="1"/>
                <w:rtl w:val="0"/>
              </w:rPr>
              <w:t xml:space="preserve">Chacon Muñoz  Maria Paz</w:t>
            </w:r>
            <w:r w:rsidDel="00000000" w:rsidR="00000000" w:rsidRPr="00000000">
              <w:rPr>
                <w:rtl w:val="0"/>
              </w:rPr>
            </w:r>
          </w:p>
        </w:tc>
        <w:tc>
          <w:tcPr/>
          <w:p w:rsidR="00000000" w:rsidDel="00000000" w:rsidP="00000000" w:rsidRDefault="00000000" w:rsidRPr="00000000" w14:paraId="0000000D">
            <w:pPr>
              <w:spacing w:after="36" w:before="36" w:lineRule="auto"/>
              <w:jc w:val="center"/>
              <w:rPr/>
            </w:pPr>
            <w:r w:rsidDel="00000000" w:rsidR="00000000" w:rsidRPr="00000000">
              <w:rPr>
                <w:b w:val="1"/>
                <w:rtl w:val="0"/>
              </w:rPr>
              <w:t xml:space="preserve">Talana Capacitación</w:t>
            </w:r>
            <w:r w:rsidDel="00000000" w:rsidR="00000000" w:rsidRPr="00000000">
              <w:rPr>
                <w:rtl w:val="0"/>
              </w:rPr>
            </w:r>
          </w:p>
        </w:tc>
      </w:tr>
      <w:tr>
        <w:trPr>
          <w:cantSplit w:val="0"/>
          <w:tblHeader w:val="0"/>
        </w:trPr>
        <w:tc>
          <w:tcPr/>
          <w:p w:rsidR="00000000" w:rsidDel="00000000" w:rsidP="00000000" w:rsidRDefault="00000000" w:rsidRPr="00000000" w14:paraId="0000000E">
            <w:pPr>
              <w:spacing w:after="36" w:before="36" w:lineRule="auto"/>
              <w:jc w:val="center"/>
              <w:rPr/>
            </w:pPr>
            <w:r w:rsidDel="00000000" w:rsidR="00000000" w:rsidRPr="00000000">
              <w:rPr>
                <w:b w:val="1"/>
                <w:rtl w:val="0"/>
              </w:rPr>
              <w:t xml:space="preserve">RUT 23.599.994-3</w:t>
            </w:r>
            <w:r w:rsidDel="00000000" w:rsidR="00000000" w:rsidRPr="00000000">
              <w:rPr>
                <w:rtl w:val="0"/>
              </w:rPr>
            </w:r>
          </w:p>
        </w:tc>
        <w:tc>
          <w:tcPr/>
          <w:p w:rsidR="00000000" w:rsidDel="00000000" w:rsidP="00000000" w:rsidRDefault="00000000" w:rsidRPr="00000000" w14:paraId="0000000F">
            <w:pPr>
              <w:spacing w:after="36" w:before="36" w:lineRule="auto"/>
              <w:jc w:val="center"/>
              <w:rPr/>
            </w:pPr>
            <w:r w:rsidDel="00000000" w:rsidR="00000000" w:rsidRPr="00000000">
              <w:rPr>
                <w:b w:val="1"/>
                <w:rtl w:val="0"/>
              </w:rPr>
              <w:t xml:space="preserve">RUT 89.900.450-5</w:t>
            </w: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color w:val="335b8a"/>
      <w:sz w:val="36"/>
      <w:szCs w:val="36"/>
    </w:rPr>
  </w:style>
  <w:style w:type="paragraph" w:styleId="Normal" w:default="1">
    <w:name w:val="Normal"/>
    <w:qFormat w:val="1"/>
  </w:style>
  <w:style w:type="paragraph" w:styleId="Ttulo1">
    <w:name w:val="heading 1"/>
    <w:basedOn w:val="Normal"/>
    <w:next w:val="Textoindependiente"/>
    <w:uiPriority w:val="9"/>
    <w:qFormat w:val="1"/>
    <w:pPr>
      <w:keepNext w:val="1"/>
      <w:keepLines w:val="1"/>
      <w:spacing w:after="0" w:before="480"/>
      <w:outlineLvl w:val="0"/>
    </w:pPr>
    <w:rPr>
      <w:rFonts w:asciiTheme="majorHAnsi" w:cstheme="majorBidi" w:eastAsiaTheme="majorEastAsia" w:hAnsiTheme="majorHAnsi"/>
      <w:b w:val="1"/>
      <w:bCs w:val="1"/>
      <w:color w:val="4f81bd" w:themeColor="accent1"/>
      <w:sz w:val="32"/>
      <w:szCs w:val="32"/>
    </w:rPr>
  </w:style>
  <w:style w:type="paragraph" w:styleId="Ttulo2">
    <w:name w:val="heading 2"/>
    <w:basedOn w:val="Normal"/>
    <w:next w:val="Textoindependiente"/>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8"/>
      <w:szCs w:val="28"/>
    </w:rPr>
  </w:style>
  <w:style w:type="paragraph" w:styleId="Ttulo3">
    <w:name w:val="heading 3"/>
    <w:basedOn w:val="Normal"/>
    <w:next w:val="Textoindependiente"/>
    <w:uiPriority w:val="9"/>
    <w:unhideWhenUsed w:val="1"/>
    <w:qFormat w:val="1"/>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Ttulo4">
    <w:name w:val="heading 4"/>
    <w:basedOn w:val="Normal"/>
    <w:next w:val="Textoindependiente"/>
    <w:uiPriority w:val="9"/>
    <w:unhideWhenUsed w:val="1"/>
    <w:qFormat w:val="1"/>
    <w:pPr>
      <w:keepNext w:val="1"/>
      <w:keepLines w:val="1"/>
      <w:spacing w:after="0" w:before="200"/>
      <w:outlineLvl w:val="3"/>
    </w:pPr>
    <w:rPr>
      <w:rFonts w:asciiTheme="majorHAnsi" w:cstheme="majorBidi" w:eastAsiaTheme="majorEastAsia" w:hAnsiTheme="majorHAnsi"/>
      <w:bCs w:val="1"/>
      <w:i w:val="1"/>
      <w:color w:val="4f81bd" w:themeColor="accent1"/>
    </w:rPr>
  </w:style>
  <w:style w:type="paragraph" w:styleId="Ttulo5">
    <w:name w:val="heading 5"/>
    <w:basedOn w:val="Normal"/>
    <w:next w:val="Textoindependiente"/>
    <w:uiPriority w:val="9"/>
    <w:unhideWhenUsed w:val="1"/>
    <w:qFormat w:val="1"/>
    <w:pPr>
      <w:keepNext w:val="1"/>
      <w:keepLines w:val="1"/>
      <w:spacing w:after="0" w:before="200"/>
      <w:outlineLvl w:val="4"/>
    </w:pPr>
    <w:rPr>
      <w:rFonts w:asciiTheme="majorHAnsi" w:cstheme="majorBidi" w:eastAsiaTheme="majorEastAsia" w:hAnsiTheme="majorHAnsi"/>
      <w:iCs w:val="1"/>
      <w:color w:val="4f81bd" w:themeColor="accent1"/>
    </w:rPr>
  </w:style>
  <w:style w:type="paragraph" w:styleId="Ttulo6">
    <w:name w:val="heading 6"/>
    <w:basedOn w:val="Normal"/>
    <w:next w:val="Textoindependiente"/>
    <w:uiPriority w:val="9"/>
    <w:unhideWhenUsed w:val="1"/>
    <w:qFormat w:val="1"/>
    <w:pPr>
      <w:keepNext w:val="1"/>
      <w:keepLines w:val="1"/>
      <w:spacing w:after="0" w:before="200"/>
      <w:outlineLvl w:val="5"/>
    </w:pPr>
    <w:rPr>
      <w:rFonts w:asciiTheme="majorHAnsi" w:cstheme="majorBidi" w:eastAsiaTheme="majorEastAsia" w:hAnsiTheme="majorHAnsi"/>
      <w:color w:val="4f81bd" w:themeColor="accent1"/>
    </w:rPr>
  </w:style>
  <w:style w:type="paragraph" w:styleId="Ttulo7">
    <w:name w:val="heading 7"/>
    <w:basedOn w:val="Normal"/>
    <w:next w:val="Textoindependiente"/>
    <w:uiPriority w:val="9"/>
    <w:unhideWhenUsed w:val="1"/>
    <w:qFormat w:val="1"/>
    <w:pPr>
      <w:keepNext w:val="1"/>
      <w:keepLines w:val="1"/>
      <w:spacing w:after="0" w:before="200"/>
      <w:outlineLvl w:val="6"/>
    </w:pPr>
    <w:rPr>
      <w:rFonts w:asciiTheme="majorHAnsi" w:cstheme="majorBidi" w:eastAsiaTheme="majorEastAsia" w:hAnsiTheme="majorHAnsi"/>
      <w:color w:val="4f81bd" w:themeColor="accent1"/>
    </w:rPr>
  </w:style>
  <w:style w:type="paragraph" w:styleId="Ttulo8">
    <w:name w:val="heading 8"/>
    <w:basedOn w:val="Normal"/>
    <w:next w:val="Textoindependiente"/>
    <w:uiPriority w:val="9"/>
    <w:unhideWhenUsed w:val="1"/>
    <w:qFormat w:val="1"/>
    <w:pPr>
      <w:keepNext w:val="1"/>
      <w:keepLines w:val="1"/>
      <w:spacing w:after="0" w:before="200"/>
      <w:outlineLvl w:val="7"/>
    </w:pPr>
    <w:rPr>
      <w:rFonts w:asciiTheme="majorHAnsi" w:cstheme="majorBidi" w:eastAsiaTheme="majorEastAsia" w:hAnsiTheme="majorHAnsi"/>
      <w:color w:val="4f81bd" w:themeColor="accent1"/>
    </w:rPr>
  </w:style>
  <w:style w:type="paragraph" w:styleId="Ttulo9">
    <w:name w:val="heading 9"/>
    <w:basedOn w:val="Normal"/>
    <w:next w:val="Textoindependiente"/>
    <w:uiPriority w:val="9"/>
    <w:unhideWhenUsed w:val="1"/>
    <w:qFormat w:val="1"/>
    <w:pPr>
      <w:keepNext w:val="1"/>
      <w:keepLines w:val="1"/>
      <w:spacing w:after="0" w:before="200"/>
      <w:outlineLvl w:val="8"/>
    </w:pPr>
    <w:rPr>
      <w:rFonts w:asciiTheme="majorHAnsi" w:cstheme="majorBidi" w:eastAsiaTheme="majorEastAsia" w:hAnsiTheme="majorHAnsi"/>
      <w:color w:val="4f81bd" w:themeColor="accent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independiente">
    <w:name w:val="Body Text"/>
    <w:basedOn w:val="Normal"/>
    <w:qFormat w:val="1"/>
    <w:pPr>
      <w:spacing w:after="180" w:before="180"/>
    </w:pPr>
  </w:style>
  <w:style w:type="paragraph" w:styleId="FirstParagraph" w:customStyle="1">
    <w:name w:val="First Paragraph"/>
    <w:basedOn w:val="Textoindependiente"/>
    <w:next w:val="Textoindependiente"/>
    <w:qFormat w:val="1"/>
  </w:style>
  <w:style w:type="paragraph" w:styleId="Compact" w:customStyle="1">
    <w:name w:val="Compact"/>
    <w:basedOn w:val="Textoindependiente"/>
    <w:qFormat w:val="1"/>
    <w:pPr>
      <w:spacing w:after="36" w:before="36"/>
    </w:pPr>
  </w:style>
  <w:style w:type="paragraph" w:styleId="Ttulo">
    <w:name w:val="Title"/>
    <w:basedOn w:val="Normal"/>
    <w:next w:val="Textoindependiente"/>
    <w:qFormat w:val="1"/>
    <w:pPr>
      <w:keepNext w:val="1"/>
      <w:keepLines w:val="1"/>
      <w:spacing w:after="240" w:before="480"/>
      <w:jc w:val="center"/>
    </w:pPr>
    <w:rPr>
      <w:rFonts w:asciiTheme="majorHAnsi" w:cstheme="majorBidi" w:eastAsiaTheme="majorEastAsia" w:hAnsiTheme="majorHAnsi"/>
      <w:b w:val="1"/>
      <w:bCs w:val="1"/>
      <w:color w:val="345a8a" w:themeColor="accent1" w:themeShade="0000B5"/>
      <w:sz w:val="36"/>
      <w:szCs w:val="36"/>
    </w:rPr>
  </w:style>
  <w:style w:type="paragraph" w:styleId="Subttulo">
    <w:name w:val="Subtitle"/>
    <w:basedOn w:val="Ttulo"/>
    <w:next w:val="Textoindependiente"/>
    <w:qFormat w:val="1"/>
    <w:pPr>
      <w:spacing w:before="240"/>
    </w:pPr>
    <w:rPr>
      <w:sz w:val="30"/>
      <w:szCs w:val="30"/>
    </w:rPr>
  </w:style>
  <w:style w:type="paragraph" w:styleId="Author" w:customStyle="1">
    <w:name w:val="Author"/>
    <w:next w:val="Textoindependiente"/>
    <w:qFormat w:val="1"/>
    <w:pPr>
      <w:keepNext w:val="1"/>
      <w:keepLines w:val="1"/>
      <w:jc w:val="center"/>
    </w:pPr>
  </w:style>
  <w:style w:type="paragraph" w:styleId="Fecha">
    <w:name w:val="Date"/>
    <w:next w:val="Textoindependiente"/>
    <w:qFormat w:val="1"/>
    <w:pPr>
      <w:keepNext w:val="1"/>
      <w:keepLines w:val="1"/>
      <w:jc w:val="center"/>
    </w:pPr>
  </w:style>
  <w:style w:type="paragraph" w:styleId="Abstract" w:customStyle="1">
    <w:name w:val="Abstract"/>
    <w:basedOn w:val="Normal"/>
    <w:next w:val="Textoindependiente"/>
    <w:qFormat w:val="1"/>
    <w:pPr>
      <w:keepNext w:val="1"/>
      <w:keepLines w:val="1"/>
      <w:spacing w:after="300" w:before="300"/>
    </w:pPr>
    <w:rPr>
      <w:sz w:val="20"/>
      <w:szCs w:val="20"/>
    </w:rPr>
  </w:style>
  <w:style w:type="paragraph" w:styleId="Bibliografa">
    <w:name w:val="Bibliography"/>
    <w:basedOn w:val="Normal"/>
    <w:qFormat w:val="1"/>
  </w:style>
  <w:style w:type="paragraph" w:styleId="Textodebloque">
    <w:name w:val="Block Text"/>
    <w:basedOn w:val="Textoindependiente"/>
    <w:next w:val="Textoindependiente"/>
    <w:uiPriority w:val="9"/>
    <w:unhideWhenUsed w:val="1"/>
    <w:qFormat w:val="1"/>
    <w:pPr>
      <w:spacing w:after="100" w:before="100"/>
      <w:ind w:left="480" w:right="480"/>
    </w:pPr>
  </w:style>
  <w:style w:type="paragraph" w:styleId="Textonotapie">
    <w:name w:val="footnote text"/>
    <w:basedOn w:val="Normal"/>
    <w:uiPriority w:val="9"/>
    <w:unhideWhenUsed w:val="1"/>
    <w:qFormat w:val="1"/>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Descripcin">
    <w:name w:val="caption"/>
    <w:basedOn w:val="Normal"/>
    <w:link w:val="DescripcinCar"/>
    <w:pPr>
      <w:spacing w:after="120"/>
    </w:pPr>
    <w:rPr>
      <w:i w:val="1"/>
    </w:rPr>
  </w:style>
  <w:style w:type="paragraph" w:styleId="TableCaption" w:customStyle="1">
    <w:name w:val="Table Caption"/>
    <w:basedOn w:val="Descripcin"/>
    <w:pPr>
      <w:keepNext w:val="1"/>
    </w:pPr>
  </w:style>
  <w:style w:type="paragraph" w:styleId="ImageCaption" w:customStyle="1">
    <w:name w:val="Image Caption"/>
    <w:basedOn w:val="Descripcin"/>
  </w:style>
  <w:style w:type="paragraph" w:styleId="Figure" w:customStyle="1">
    <w:name w:val="Figure"/>
    <w:basedOn w:val="Normal"/>
  </w:style>
  <w:style w:type="paragraph" w:styleId="CaptionedFigure" w:customStyle="1">
    <w:name w:val="Captioned Figure"/>
    <w:basedOn w:val="Figure"/>
    <w:pPr>
      <w:keepNext w:val="1"/>
    </w:pPr>
  </w:style>
  <w:style w:type="character" w:styleId="DescripcinCar" w:customStyle="1">
    <w:name w:val="Descripción Car"/>
    <w:basedOn w:val="Fuentedeprrafopredeter"/>
    <w:link w:val="Descripcin"/>
  </w:style>
  <w:style w:type="character" w:styleId="VerbatimChar" w:customStyle="1">
    <w:name w:val="Verbatim Char"/>
    <w:basedOn w:val="DescripcinCar"/>
    <w:link w:val="SourceCode"/>
    <w:rPr>
      <w:rFonts w:ascii="Consolas" w:hAnsi="Consolas"/>
      <w:sz w:val="22"/>
    </w:rPr>
  </w:style>
  <w:style w:type="character" w:styleId="SectionNumber" w:customStyle="1">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4f81bd" w:themeColor="accent1"/>
    </w:rPr>
  </w:style>
  <w:style w:type="paragraph" w:styleId="TtuloTDC">
    <w:name w:val="TOC Heading"/>
    <w:basedOn w:val="Ttulo1"/>
    <w:next w:val="Textoindependiente"/>
    <w:uiPriority w:val="39"/>
    <w:unhideWhenUsed w:val="1"/>
    <w:qFormat w:val="1"/>
    <w:pPr>
      <w:spacing w:before="240" w:line="259" w:lineRule="auto"/>
      <w:outlineLvl w:val="9"/>
    </w:pPr>
    <w:rPr>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character" w:styleId="Mencinsinresolver">
    <w:name w:val="Unresolved Mention"/>
    <w:basedOn w:val="Fuentedeprrafopredeter"/>
    <w:uiPriority w:val="99"/>
    <w:semiHidden w:val="1"/>
    <w:unhideWhenUsed w:val="1"/>
    <w:rsid w:val="00F75895"/>
    <w:rPr>
      <w:color w:val="605e5c"/>
      <w:shd w:color="auto" w:fill="e1dfdd" w:val="clear"/>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color w:val="335b8a"/>
      <w:sz w:val="30"/>
      <w:szCs w:val="30"/>
    </w:rPr>
  </w:style>
  <w:style w:type="table" w:styleId="Table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bravo@tal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DtkrrQ6illCnyrkm/cFeCpb4g==">CgMxLjA4AHIhMUxlUW1vN3JWRmF5N29pWXdTY0JuaGd1ODREbUpHQ1NI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2024-08-23T17:14:00Z</dcterms:created>
  <dc:creator>Francisca Muñoz</dc:creator>
</cp:coreProperties>
</file>